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GEBRAUCHSANLEITUNG – SCHUTZMATTEN FÜR AUTOSITZE</w:t>
      </w:r>
    </w:p>
    <w:p>
      <w:r>
        <w:t>Hersteller:</w:t>
        <w:br/>
        <w:t>TEXCORP Sp. z o.o.</w:t>
        <w:br/>
        <w:t>Głogowska 31/33,</w:t>
        <w:br/>
        <w:t>60-702 Poznań, Polen</w:t>
        <w:br/>
        <w:t>www.texcorp.pl</w:t>
        <w:br/>
        <w:t>Kontakt: office@texcorp.pl, Tel.: +48 728 976 693</w:t>
      </w:r>
    </w:p>
    <w:p>
      <w:pPr>
        <w:pStyle w:val="Heading2"/>
      </w:pPr>
      <w:r>
        <w:t>1. Produktverwendung:</w:t>
      </w:r>
    </w:p>
    <w:p>
      <w:r>
        <w:t>Die Schutzmatte für Autositze dient dem Schutz der Fahrzeuginnenausstattung vor Schmutz, mechanischem Verschleiß, Tierhaaren und anderen Verunreinigungen, die bei der täglichen Nutzung des Fahrzeugs entstehen können. Je nach Produktvariante kann sie auf den Vorder- oder Rücksitzen verwendet werden.</w:t>
      </w:r>
    </w:p>
    <w:p>
      <w:pPr>
        <w:pStyle w:val="Heading2"/>
      </w:pPr>
      <w:r>
        <w:t>2. Montageanleitung:</w:t>
      </w:r>
    </w:p>
    <w:p>
      <w:r>
        <w:t>- Legen Sie die Matte auf einen sauberen und trockenen Sitz.</w:t>
        <w:br/>
        <w:t>- Richten Sie die Kanten der Matte an den Konturen des Sitzes aus.</w:t>
        <w:br/>
        <w:t>- Befestigen Sie die Matte, indem Sie den/die Kunststoffkeil(e) zwischen Rückenlehne und Sitzfläche stecken.</w:t>
        <w:br/>
        <w:t>- Stellen Sie sicher, dass sich die Matte während der Fahrt nicht verschiebt.</w:t>
      </w:r>
    </w:p>
    <w:p>
      <w:pPr>
        <w:pStyle w:val="Heading2"/>
      </w:pPr>
      <w:r>
        <w:t>3. Material und Reinigung:</w:t>
      </w:r>
    </w:p>
    <w:p>
      <w:r>
        <w:t>- Das Produkt besteht aus strapazierfähigem Textilmaterial.</w:t>
        <w:br/>
        <w:t>- Mit einem feuchten Tuch und mildem Reinigungsmittel reinigen oder bei 30 °C in der Waschmaschine waschen.</w:t>
        <w:br/>
        <w:t>- Nicht im Trockner trocknen. An einem trockenen Ort aufbewahren.</w:t>
      </w:r>
    </w:p>
    <w:p>
      <w:pPr>
        <w:pStyle w:val="Heading2"/>
      </w:pPr>
      <w:r>
        <w:t>4. Sicherheitshinweise:</w:t>
      </w:r>
    </w:p>
    <w:p>
      <w:r>
        <w:t>- Stellen Sie sicher, dass die Matte die Funktion von Sicherheitsgurten oder ISOFIX-Systemen nicht beeinträchtigt.</w:t>
        <w:br/>
        <w:t>- Nicht verwenden, wenn Sicht oder Bewegungsfreiheit des Fahrers eingeschränkt wird.</w:t>
        <w:br/>
        <w:t>- Das Produkt ist leicht entflammbar – von offenem Feuer, Hitzequellen und heißen Oberflächen fernhalten.</w:t>
      </w:r>
    </w:p>
    <w:p>
      <w:pPr>
        <w:pStyle w:val="Heading2"/>
      </w:pPr>
      <w:r>
        <w:t>5. Verpackung und Lagerung:</w:t>
      </w:r>
    </w:p>
    <w:p>
      <w:r>
        <w:t>- Das Produkt ist in einem Kunststoffbeutel verpackt.</w:t>
        <w:br/>
        <w:t>- Außer Reichweite von Kindern aufbewahren – Erstickungsgefahr durch Plastikverpackung.</w:t>
        <w:br/>
        <w:t>- Vor Feuchtigkeit und Hitzequellen schützen.</w:t>
      </w:r>
    </w:p>
    <w:p>
      <w:pPr>
        <w:pStyle w:val="Heading2"/>
      </w:pPr>
      <w:r>
        <w:t>6. Konformität mit Vorschriften:</w:t>
      </w:r>
    </w:p>
    <w:p>
      <w:r>
        <w:t>Dieses Produkt entspricht der Verordnung (EU) 2023/988 des Europäischen Parlaments und des Rates vom 10. Mai 2023 über die allgemeine Produktsicherheit (GPSR).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